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6DF4F" w14:textId="26B3C371" w:rsidR="00E90C8C" w:rsidRPr="006A6DE4" w:rsidRDefault="00E90C8C" w:rsidP="001000A0">
      <w:pPr>
        <w:spacing w:before="360" w:line="360" w:lineRule="auto"/>
        <w:jc w:val="center"/>
        <w:rPr>
          <w:b/>
          <w:sz w:val="26"/>
          <w:szCs w:val="26"/>
        </w:rPr>
      </w:pPr>
      <w:r w:rsidRPr="006A6DE4">
        <w:rPr>
          <w:b/>
          <w:sz w:val="26"/>
          <w:szCs w:val="26"/>
        </w:rPr>
        <w:t>Regulamin przyznawania nagród absolwentom</w:t>
      </w:r>
    </w:p>
    <w:p w14:paraId="3071B723" w14:textId="77777777" w:rsidR="00E90C8C" w:rsidRPr="001000A0" w:rsidRDefault="00E90C8C" w:rsidP="001000A0">
      <w:pPr>
        <w:spacing w:after="360" w:line="360" w:lineRule="auto"/>
        <w:jc w:val="center"/>
        <w:rPr>
          <w:b/>
          <w:sz w:val="26"/>
          <w:szCs w:val="26"/>
        </w:rPr>
      </w:pPr>
      <w:r w:rsidRPr="006A6DE4">
        <w:rPr>
          <w:b/>
          <w:sz w:val="26"/>
          <w:szCs w:val="26"/>
        </w:rPr>
        <w:t>Politechniki Wrocławskiej</w:t>
      </w:r>
    </w:p>
    <w:p w14:paraId="158B809A" w14:textId="759578F9" w:rsidR="00E90C8C" w:rsidRPr="006A6DE4" w:rsidRDefault="0045000A" w:rsidP="006A6DE4">
      <w:pPr>
        <w:numPr>
          <w:ilvl w:val="0"/>
          <w:numId w:val="3"/>
        </w:numPr>
        <w:spacing w:line="276" w:lineRule="auto"/>
        <w:ind w:hanging="357"/>
        <w:jc w:val="both"/>
        <w:rPr>
          <w:strike/>
        </w:rPr>
      </w:pPr>
      <w:r>
        <w:t>Rektor może przyzna</w:t>
      </w:r>
      <w:r w:rsidR="00593747">
        <w:t>wa</w:t>
      </w:r>
      <w:r>
        <w:t>ć nagrody w</w:t>
      </w:r>
      <w:r w:rsidRPr="006A6DE4">
        <w:t>yróżniającym</w:t>
      </w:r>
      <w:r>
        <w:t xml:space="preserve"> się absolwent</w:t>
      </w:r>
      <w:r w:rsidR="00E73E6D">
        <w:t>om</w:t>
      </w:r>
      <w:r>
        <w:t xml:space="preserve"> Politechniki Wrocławskiej.</w:t>
      </w:r>
    </w:p>
    <w:p w14:paraId="23D140FB" w14:textId="068DBAEF" w:rsidR="00E90C8C" w:rsidRPr="006A6DE4" w:rsidRDefault="00E90C8C" w:rsidP="006A6DE4">
      <w:pPr>
        <w:numPr>
          <w:ilvl w:val="0"/>
          <w:numId w:val="1"/>
        </w:numPr>
        <w:spacing w:line="276" w:lineRule="auto"/>
        <w:ind w:hanging="357"/>
        <w:jc w:val="both"/>
      </w:pPr>
      <w:r w:rsidRPr="006A6DE4">
        <w:t xml:space="preserve">Nagrody Rektora dla absolwentów przyznawane są w ramach Konkursu na Najlepszego Absolwenta </w:t>
      </w:r>
      <w:proofErr w:type="spellStart"/>
      <w:r w:rsidRPr="006A6DE4">
        <w:t>PWr</w:t>
      </w:r>
      <w:proofErr w:type="spellEnd"/>
      <w:r w:rsidRPr="006A6DE4">
        <w:t xml:space="preserve"> (TOP</w:t>
      </w:r>
      <w:r w:rsidR="006A6DE4" w:rsidRPr="006A6DE4">
        <w:t>-</w:t>
      </w:r>
      <w:r w:rsidRPr="006A6DE4">
        <w:t>10)</w:t>
      </w:r>
      <w:r w:rsidR="00AE2FF7" w:rsidRPr="006A6DE4">
        <w:t xml:space="preserve">. Zasady konkursu  </w:t>
      </w:r>
      <w:r w:rsidR="00F000ED">
        <w:t>określone</w:t>
      </w:r>
      <w:r w:rsidR="00AE2FF7" w:rsidRPr="006A6DE4">
        <w:t xml:space="preserve"> są w załączniku nr </w:t>
      </w:r>
      <w:r w:rsidR="00062E93">
        <w:t>2</w:t>
      </w:r>
      <w:r w:rsidR="00AE2FF7" w:rsidRPr="006A6DE4">
        <w:t>.</w:t>
      </w:r>
      <w:r w:rsidRPr="006A6DE4">
        <w:t xml:space="preserve"> </w:t>
      </w:r>
    </w:p>
    <w:p w14:paraId="2DB69708" w14:textId="78F2831F" w:rsidR="00E90C8C" w:rsidRPr="006A6DE4" w:rsidRDefault="00E90C8C" w:rsidP="006A6DE4">
      <w:pPr>
        <w:numPr>
          <w:ilvl w:val="0"/>
          <w:numId w:val="1"/>
        </w:numPr>
        <w:spacing w:line="276" w:lineRule="auto"/>
        <w:ind w:hanging="357"/>
        <w:jc w:val="both"/>
      </w:pPr>
      <w:r w:rsidRPr="006A6DE4">
        <w:t xml:space="preserve">Wysokość nagrody ustala się w odniesieniu do minimalnego wynagrodzenia zasadniczego </w:t>
      </w:r>
      <w:r w:rsidR="00912567">
        <w:t>nauczyciela akademickiego</w:t>
      </w:r>
      <w:r w:rsidR="007C3A28">
        <w:t xml:space="preserve"> w uczelni publicznej</w:t>
      </w:r>
      <w:r w:rsidRPr="006A6DE4">
        <w:t xml:space="preserve">, </w:t>
      </w:r>
      <w:r w:rsidR="007C3A28">
        <w:t>określonego</w:t>
      </w:r>
      <w:r w:rsidR="007C3A28" w:rsidRPr="006A6DE4">
        <w:t xml:space="preserve"> </w:t>
      </w:r>
      <w:r w:rsidRPr="006A6DE4">
        <w:t xml:space="preserve">w przepisach </w:t>
      </w:r>
      <w:r w:rsidR="007C3A28">
        <w:t xml:space="preserve">ustawy Prawo o szkolnictwie wyższym i nauce, w wysokości </w:t>
      </w:r>
      <w:r w:rsidR="007C3A28" w:rsidRPr="006A6DE4">
        <w:t>obowiązujące</w:t>
      </w:r>
      <w:r w:rsidR="007C3A28">
        <w:t>j</w:t>
      </w:r>
      <w:r w:rsidR="007C3A28" w:rsidRPr="006A6DE4">
        <w:t xml:space="preserve"> </w:t>
      </w:r>
      <w:r w:rsidR="007C3A28">
        <w:t>na dzień</w:t>
      </w:r>
      <w:r w:rsidRPr="006A6DE4">
        <w:t xml:space="preserve"> 30 czerwca roku, w którym przyznaje się nagrodę. Nagroda Rektora Politechniki Wrocławskiej nie może być wyższa niż 100</w:t>
      </w:r>
      <w:r w:rsidR="00062E93">
        <w:t> </w:t>
      </w:r>
      <w:r w:rsidRPr="006A6DE4">
        <w:t>% tej kwoty.</w:t>
      </w:r>
    </w:p>
    <w:p w14:paraId="50CCCA13" w14:textId="77777777" w:rsidR="00E90C8C" w:rsidRPr="006A6DE4" w:rsidRDefault="00E90C8C" w:rsidP="006A6DE4">
      <w:pPr>
        <w:numPr>
          <w:ilvl w:val="0"/>
          <w:numId w:val="1"/>
        </w:numPr>
        <w:spacing w:line="276" w:lineRule="auto"/>
        <w:ind w:hanging="357"/>
        <w:jc w:val="both"/>
      </w:pPr>
      <w:r w:rsidRPr="006A6DE4">
        <w:t>Nagroda Rektora jest przyznawana z funduszu Rektora.</w:t>
      </w:r>
    </w:p>
    <w:p w14:paraId="5B710F45" w14:textId="1EBCEA75" w:rsidR="00E90C8C" w:rsidRDefault="00E90C8C" w:rsidP="001000A0">
      <w:pPr>
        <w:numPr>
          <w:ilvl w:val="0"/>
          <w:numId w:val="1"/>
        </w:numPr>
        <w:spacing w:line="276" w:lineRule="auto"/>
        <w:ind w:hanging="357"/>
        <w:jc w:val="both"/>
      </w:pPr>
      <w:r w:rsidRPr="006A6DE4">
        <w:t xml:space="preserve">Wysokość </w:t>
      </w:r>
      <w:r w:rsidR="00912567" w:rsidRPr="006A6DE4">
        <w:t>nagr</w:t>
      </w:r>
      <w:r w:rsidR="00912567">
        <w:t xml:space="preserve">ody </w:t>
      </w:r>
      <w:r w:rsidRPr="006A6DE4">
        <w:t>Rektora ustala Rektor w Piśmie Okólnym</w:t>
      </w:r>
      <w:r w:rsidR="00211ABA">
        <w:t xml:space="preserve">. </w:t>
      </w:r>
    </w:p>
    <w:sectPr w:rsidR="00E90C8C" w:rsidSect="00E90C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851" w:bottom="1134" w:left="85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67320E" w16cex:dateUtc="2024-02-02T08:19:00Z"/>
  <w16cex:commentExtensible w16cex:durableId="2989C476" w16cex:dateUtc="2024-02-28T13:40:00Z"/>
  <w16cex:commentExtensible w16cex:durableId="29918314" w16cex:dateUtc="2024-03-05T10:4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D8C59B" w14:textId="77777777" w:rsidR="00C528EC" w:rsidRDefault="00C528EC" w:rsidP="00E13483">
      <w:r>
        <w:separator/>
      </w:r>
    </w:p>
  </w:endnote>
  <w:endnote w:type="continuationSeparator" w:id="0">
    <w:p w14:paraId="2FD03947" w14:textId="77777777" w:rsidR="00C528EC" w:rsidRDefault="00C528EC" w:rsidP="00E13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16B41E" w14:textId="77777777" w:rsidR="002C4A25" w:rsidRDefault="002C4A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25C353" w14:textId="77777777" w:rsidR="002C4A25" w:rsidRDefault="002C4A2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866F6D" w14:textId="77777777" w:rsidR="002C4A25" w:rsidRDefault="002C4A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826AE2" w14:textId="77777777" w:rsidR="00C528EC" w:rsidRDefault="00C528EC" w:rsidP="00E13483">
      <w:r>
        <w:separator/>
      </w:r>
    </w:p>
  </w:footnote>
  <w:footnote w:type="continuationSeparator" w:id="0">
    <w:p w14:paraId="13ADE144" w14:textId="77777777" w:rsidR="00C528EC" w:rsidRDefault="00C528EC" w:rsidP="00E13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8A79F" w14:textId="77777777" w:rsidR="002C4A25" w:rsidRDefault="002C4A2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E9CA7" w14:textId="2BB85C36" w:rsidR="00E13483" w:rsidRDefault="00E13483" w:rsidP="00E13483">
    <w:pPr>
      <w:overflowPunct w:val="0"/>
      <w:autoSpaceDE w:val="0"/>
      <w:autoSpaceDN w:val="0"/>
      <w:adjustRightInd w:val="0"/>
      <w:jc w:val="right"/>
      <w:textAlignment w:val="baseline"/>
      <w:outlineLvl w:val="0"/>
      <w:rPr>
        <w:bCs/>
        <w:sz w:val="22"/>
        <w:szCs w:val="22"/>
      </w:rPr>
    </w:pPr>
    <w:r w:rsidRPr="001B6C25">
      <w:rPr>
        <w:bCs/>
        <w:sz w:val="20"/>
        <w:szCs w:val="22"/>
      </w:rPr>
      <w:t>Załącznik</w:t>
    </w:r>
    <w:r w:rsidR="006026AD">
      <w:rPr>
        <w:bCs/>
        <w:sz w:val="20"/>
        <w:szCs w:val="22"/>
      </w:rPr>
      <w:t xml:space="preserve"> nr 1</w:t>
    </w:r>
    <w:r w:rsidRPr="001B6C25">
      <w:rPr>
        <w:bCs/>
        <w:sz w:val="20"/>
        <w:szCs w:val="22"/>
      </w:rPr>
      <w:t xml:space="preserve"> do ZW </w:t>
    </w:r>
    <w:r w:rsidR="002C4A25">
      <w:rPr>
        <w:bCs/>
        <w:sz w:val="22"/>
        <w:szCs w:val="22"/>
      </w:rPr>
      <w:t>1</w:t>
    </w:r>
    <w:bookmarkStart w:id="0" w:name="_GoBack"/>
    <w:bookmarkEnd w:id="0"/>
    <w:r w:rsidR="002C4A25">
      <w:rPr>
        <w:bCs/>
        <w:sz w:val="22"/>
        <w:szCs w:val="22"/>
      </w:rPr>
      <w:t>7</w:t>
    </w:r>
    <w:r w:rsidR="003C6C98">
      <w:rPr>
        <w:bCs/>
        <w:sz w:val="22"/>
        <w:szCs w:val="22"/>
      </w:rPr>
      <w:t>/202</w:t>
    </w:r>
    <w:r w:rsidR="00D400CF">
      <w:rPr>
        <w:bCs/>
        <w:sz w:val="22"/>
        <w:szCs w:val="22"/>
      </w:rPr>
      <w:t>4</w:t>
    </w:r>
  </w:p>
  <w:p w14:paraId="78CC7F8B" w14:textId="77777777" w:rsidR="00E13483" w:rsidRPr="00E13483" w:rsidRDefault="00E13483" w:rsidP="00E1348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099DC" w14:textId="77777777" w:rsidR="002C4A25" w:rsidRDefault="002C4A2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020A5"/>
    <w:multiLevelType w:val="hybridMultilevel"/>
    <w:tmpl w:val="B1E419F2"/>
    <w:lvl w:ilvl="0" w:tplc="CFC69E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AB007F7"/>
    <w:multiLevelType w:val="hybridMultilevel"/>
    <w:tmpl w:val="8C0AC050"/>
    <w:lvl w:ilvl="0" w:tplc="42FE70A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42FE70A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C8C"/>
    <w:rsid w:val="00002A50"/>
    <w:rsid w:val="00062E93"/>
    <w:rsid w:val="000930EA"/>
    <w:rsid w:val="001000A0"/>
    <w:rsid w:val="0012629C"/>
    <w:rsid w:val="00161E10"/>
    <w:rsid w:val="00211ABA"/>
    <w:rsid w:val="00246CD1"/>
    <w:rsid w:val="002C4A25"/>
    <w:rsid w:val="002E2DB8"/>
    <w:rsid w:val="00300FDD"/>
    <w:rsid w:val="00352EC9"/>
    <w:rsid w:val="00353467"/>
    <w:rsid w:val="0035403A"/>
    <w:rsid w:val="003C6C98"/>
    <w:rsid w:val="004258B4"/>
    <w:rsid w:val="0045000A"/>
    <w:rsid w:val="0046798C"/>
    <w:rsid w:val="00524275"/>
    <w:rsid w:val="00557789"/>
    <w:rsid w:val="0058495B"/>
    <w:rsid w:val="00593747"/>
    <w:rsid w:val="005B4A6B"/>
    <w:rsid w:val="005B73D9"/>
    <w:rsid w:val="006026AD"/>
    <w:rsid w:val="006A6DE4"/>
    <w:rsid w:val="00704C78"/>
    <w:rsid w:val="007249F5"/>
    <w:rsid w:val="0078692F"/>
    <w:rsid w:val="007B086E"/>
    <w:rsid w:val="007C3A28"/>
    <w:rsid w:val="00801F59"/>
    <w:rsid w:val="008113A0"/>
    <w:rsid w:val="00823BCC"/>
    <w:rsid w:val="00843C5E"/>
    <w:rsid w:val="008A085A"/>
    <w:rsid w:val="008B3559"/>
    <w:rsid w:val="008F629F"/>
    <w:rsid w:val="00912567"/>
    <w:rsid w:val="00913C95"/>
    <w:rsid w:val="00936752"/>
    <w:rsid w:val="00950DDC"/>
    <w:rsid w:val="00954B09"/>
    <w:rsid w:val="00961847"/>
    <w:rsid w:val="009872ED"/>
    <w:rsid w:val="009C42F5"/>
    <w:rsid w:val="009E2818"/>
    <w:rsid w:val="00A6738F"/>
    <w:rsid w:val="00AE2FF7"/>
    <w:rsid w:val="00AF2F35"/>
    <w:rsid w:val="00B26D12"/>
    <w:rsid w:val="00B36BD4"/>
    <w:rsid w:val="00B4635B"/>
    <w:rsid w:val="00B55AE3"/>
    <w:rsid w:val="00B91815"/>
    <w:rsid w:val="00C35EB2"/>
    <w:rsid w:val="00C528EC"/>
    <w:rsid w:val="00C64816"/>
    <w:rsid w:val="00C70C59"/>
    <w:rsid w:val="00D400CF"/>
    <w:rsid w:val="00D60C6A"/>
    <w:rsid w:val="00D85C72"/>
    <w:rsid w:val="00E1138B"/>
    <w:rsid w:val="00E13483"/>
    <w:rsid w:val="00E50327"/>
    <w:rsid w:val="00E73E6D"/>
    <w:rsid w:val="00E90C8C"/>
    <w:rsid w:val="00EB5AE2"/>
    <w:rsid w:val="00F000ED"/>
    <w:rsid w:val="00F72B31"/>
    <w:rsid w:val="00F81870"/>
    <w:rsid w:val="00FB610F"/>
    <w:rsid w:val="00FC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FDCA7"/>
  <w15:chartTrackingRefBased/>
  <w15:docId w15:val="{E4A7BFA3-FE21-483B-A51D-EC0CD37CA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90C8C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5B73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73D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B73D9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73D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B73D9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73D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B73D9"/>
    <w:rPr>
      <w:rFonts w:ascii="Segoe UI" w:eastAsia="Times New Roman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134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13483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1348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1348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60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9565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27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137CF-30E4-47E7-B9C5-57C9FDF4E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1 do ZW 17/2024</dc:title>
  <dc:subject/>
  <dc:creator>Kamilla Zawisza</dc:creator>
  <cp:keywords/>
  <dc:description/>
  <cp:lastModifiedBy>Agnieszka Fuchs-Świejkowska</cp:lastModifiedBy>
  <cp:revision>2</cp:revision>
  <cp:lastPrinted>2024-03-08T11:31:00Z</cp:lastPrinted>
  <dcterms:created xsi:type="dcterms:W3CDTF">2024-03-14T08:15:00Z</dcterms:created>
  <dcterms:modified xsi:type="dcterms:W3CDTF">2024-03-14T08:15:00Z</dcterms:modified>
</cp:coreProperties>
</file>