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21CE" w14:textId="038221EE" w:rsidR="00C06702" w:rsidRDefault="00C06702" w:rsidP="00C06702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outlineLvl w:val="0"/>
        <w:rPr>
          <w:bCs/>
          <w:sz w:val="22"/>
          <w:szCs w:val="22"/>
        </w:rPr>
      </w:pPr>
      <w:r w:rsidRPr="001B6C25">
        <w:rPr>
          <w:bCs/>
          <w:sz w:val="20"/>
          <w:szCs w:val="22"/>
        </w:rPr>
        <w:t>Załącznik</w:t>
      </w:r>
      <w:r>
        <w:rPr>
          <w:bCs/>
          <w:sz w:val="20"/>
          <w:szCs w:val="22"/>
        </w:rPr>
        <w:t xml:space="preserve"> nr </w:t>
      </w:r>
      <w:r w:rsidR="00AF6DD0">
        <w:rPr>
          <w:bCs/>
          <w:sz w:val="20"/>
          <w:szCs w:val="22"/>
        </w:rPr>
        <w:t>5</w:t>
      </w:r>
      <w:r w:rsidRPr="001B6C25">
        <w:rPr>
          <w:bCs/>
          <w:sz w:val="20"/>
          <w:szCs w:val="22"/>
        </w:rPr>
        <w:t xml:space="preserve"> do </w:t>
      </w:r>
      <w:r w:rsidR="00E92BE4">
        <w:rPr>
          <w:bCs/>
          <w:sz w:val="20"/>
          <w:szCs w:val="22"/>
        </w:rPr>
        <w:t>ZW</w:t>
      </w:r>
      <w:r w:rsidR="003F29E0">
        <w:rPr>
          <w:bCs/>
          <w:sz w:val="20"/>
          <w:szCs w:val="22"/>
        </w:rPr>
        <w:t xml:space="preserve"> 17/</w:t>
      </w:r>
      <w:r w:rsidR="00DA76F1">
        <w:rPr>
          <w:bCs/>
          <w:sz w:val="20"/>
          <w:szCs w:val="22"/>
        </w:rPr>
        <w:t>202</w:t>
      </w:r>
      <w:r w:rsidR="00213C98">
        <w:rPr>
          <w:bCs/>
          <w:sz w:val="20"/>
          <w:szCs w:val="22"/>
        </w:rPr>
        <w:t>4</w:t>
      </w:r>
    </w:p>
    <w:p w14:paraId="712AB140" w14:textId="77777777" w:rsidR="00EB7B46" w:rsidRDefault="00EB7B46" w:rsidP="0097450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Cs w:val="20"/>
        </w:rPr>
      </w:pPr>
    </w:p>
    <w:p w14:paraId="0DDEE727" w14:textId="538F6DB7" w:rsidR="006961CA" w:rsidRDefault="00B33F51" w:rsidP="00AF6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 xml:space="preserve">ZGODA </w:t>
      </w:r>
      <w:r w:rsidR="006961CA">
        <w:rPr>
          <w:b/>
          <w:szCs w:val="20"/>
        </w:rPr>
        <w:t xml:space="preserve">ABSOLWENTA </w:t>
      </w:r>
      <w:r>
        <w:rPr>
          <w:b/>
          <w:szCs w:val="20"/>
        </w:rPr>
        <w:t xml:space="preserve">NA </w:t>
      </w:r>
      <w:r w:rsidR="006961CA">
        <w:rPr>
          <w:b/>
          <w:szCs w:val="20"/>
        </w:rPr>
        <w:t>UDZIAŁ</w:t>
      </w:r>
    </w:p>
    <w:p w14:paraId="058B2A02" w14:textId="4567DC22" w:rsidR="004A4F68" w:rsidRDefault="006961CA" w:rsidP="00AF6D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W KONKURSIE</w:t>
      </w:r>
      <w:r w:rsidR="008A0CD2">
        <w:rPr>
          <w:b/>
          <w:szCs w:val="20"/>
        </w:rPr>
        <w:t xml:space="preserve"> NA NAJLEPSZEGO ABSOLWENTA</w:t>
      </w:r>
    </w:p>
    <w:p w14:paraId="3B56833B" w14:textId="3C74E04A" w:rsidR="006961CA" w:rsidRDefault="004A4F68" w:rsidP="00AF6DD0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</w:pPr>
      <w:r>
        <w:rPr>
          <w:b/>
          <w:szCs w:val="20"/>
        </w:rPr>
        <w:t>TOP 10</w:t>
      </w:r>
    </w:p>
    <w:p w14:paraId="00F553E4" w14:textId="77777777" w:rsidR="006961CA" w:rsidRDefault="006961CA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>
        <w:rPr>
          <w:szCs w:val="20"/>
        </w:rPr>
        <w:t>.................................................................................</w:t>
      </w:r>
    </w:p>
    <w:p w14:paraId="5EA0030E" w14:textId="77777777" w:rsidR="006961CA" w:rsidRPr="002930A2" w:rsidRDefault="006961CA" w:rsidP="002930A2">
      <w:pPr>
        <w:overflowPunct w:val="0"/>
        <w:autoSpaceDE w:val="0"/>
        <w:autoSpaceDN w:val="0"/>
        <w:adjustRightInd w:val="0"/>
        <w:ind w:left="708"/>
        <w:textAlignment w:val="baseline"/>
        <w:rPr>
          <w:sz w:val="16"/>
          <w:szCs w:val="16"/>
        </w:rPr>
      </w:pPr>
      <w:r>
        <w:rPr>
          <w:sz w:val="16"/>
          <w:szCs w:val="16"/>
        </w:rPr>
        <w:t>(imię</w:t>
      </w:r>
      <w:r w:rsidR="00F775EC">
        <w:rPr>
          <w:sz w:val="16"/>
          <w:szCs w:val="16"/>
        </w:rPr>
        <w:t>/imiona i</w:t>
      </w:r>
      <w:r>
        <w:rPr>
          <w:sz w:val="16"/>
          <w:szCs w:val="16"/>
        </w:rPr>
        <w:t xml:space="preserve"> nazwisko absolwenta)</w:t>
      </w:r>
    </w:p>
    <w:p w14:paraId="2EFC5861" w14:textId="0D43B099" w:rsidR="004A4F68" w:rsidRPr="004A4F68" w:rsidRDefault="004A4F68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4A4F68">
        <w:rPr>
          <w:szCs w:val="20"/>
        </w:rPr>
        <w:t>Wydział</w:t>
      </w:r>
      <w:r w:rsidR="006961CA" w:rsidRPr="004A4F68">
        <w:rPr>
          <w:szCs w:val="20"/>
        </w:rPr>
        <w:t>..............................</w:t>
      </w:r>
    </w:p>
    <w:p w14:paraId="3BA216E4" w14:textId="78DA9CD2" w:rsidR="006961CA" w:rsidRPr="004A4F68" w:rsidRDefault="004A4F68" w:rsidP="002930A2">
      <w:pPr>
        <w:overflowPunct w:val="0"/>
        <w:autoSpaceDE w:val="0"/>
        <w:autoSpaceDN w:val="0"/>
        <w:adjustRightInd w:val="0"/>
        <w:spacing w:before="240"/>
        <w:textAlignment w:val="baseline"/>
        <w:rPr>
          <w:szCs w:val="20"/>
        </w:rPr>
      </w:pPr>
      <w:r w:rsidRPr="004A4F68">
        <w:rPr>
          <w:szCs w:val="20"/>
        </w:rPr>
        <w:t>Kierunek</w:t>
      </w:r>
      <w:r w:rsidR="006961CA" w:rsidRPr="004A4F68">
        <w:rPr>
          <w:szCs w:val="20"/>
        </w:rPr>
        <w:t xml:space="preserve"> ........................</w:t>
      </w:r>
      <w:r w:rsidR="00D14C8E" w:rsidRPr="004A4F68">
        <w:rPr>
          <w:szCs w:val="20"/>
        </w:rPr>
        <w:t>............</w:t>
      </w:r>
      <w:r w:rsidR="006961CA" w:rsidRPr="004A4F68">
        <w:rPr>
          <w:szCs w:val="20"/>
        </w:rPr>
        <w:t>..</w:t>
      </w:r>
    </w:p>
    <w:p w14:paraId="30FC232C" w14:textId="54B9AC52" w:rsidR="002702ED" w:rsidRDefault="00B33F51" w:rsidP="002702ED">
      <w:pPr>
        <w:overflowPunct w:val="0"/>
        <w:autoSpaceDE w:val="0"/>
        <w:autoSpaceDN w:val="0"/>
        <w:adjustRightInd w:val="0"/>
        <w:spacing w:line="360" w:lineRule="auto"/>
        <w:ind w:left="4111"/>
        <w:textAlignment w:val="baseline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 xml:space="preserve">Wydziałowa </w:t>
      </w:r>
      <w:r w:rsidR="006961CA" w:rsidRPr="00C06702">
        <w:rPr>
          <w:b/>
          <w:sz w:val="28"/>
          <w:szCs w:val="32"/>
        </w:rPr>
        <w:t>Komisja Konkurs</w:t>
      </w:r>
      <w:r w:rsidR="004A4F68">
        <w:rPr>
          <w:b/>
          <w:sz w:val="28"/>
          <w:szCs w:val="32"/>
        </w:rPr>
        <w:t>owa</w:t>
      </w:r>
      <w:r w:rsidR="008A0CD2" w:rsidRPr="00C06702">
        <w:rPr>
          <w:b/>
          <w:sz w:val="28"/>
          <w:szCs w:val="32"/>
        </w:rPr>
        <w:t xml:space="preserve"> </w:t>
      </w:r>
    </w:p>
    <w:p w14:paraId="7214A372" w14:textId="0081A6AC" w:rsidR="002702ED" w:rsidRPr="00C06702" w:rsidRDefault="002702ED" w:rsidP="002702ED">
      <w:pPr>
        <w:overflowPunct w:val="0"/>
        <w:autoSpaceDE w:val="0"/>
        <w:autoSpaceDN w:val="0"/>
        <w:adjustRightInd w:val="0"/>
        <w:spacing w:line="360" w:lineRule="auto"/>
        <w:ind w:left="4111"/>
        <w:textAlignment w:val="baseline"/>
        <w:rPr>
          <w:b/>
          <w:sz w:val="28"/>
          <w:szCs w:val="32"/>
        </w:rPr>
      </w:pPr>
      <w:r>
        <w:rPr>
          <w:b/>
          <w:sz w:val="28"/>
          <w:szCs w:val="32"/>
        </w:rPr>
        <w:t>Wydział Informatyki i Telekomunikacji</w:t>
      </w:r>
    </w:p>
    <w:p w14:paraId="63805E74" w14:textId="77777777" w:rsidR="004A4F68" w:rsidRDefault="004A4F68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14:paraId="7D9A9840" w14:textId="77777777" w:rsidR="004A4F68" w:rsidRDefault="004A4F68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</w:p>
    <w:p w14:paraId="05171195" w14:textId="4EB47FE0" w:rsidR="002D47E5" w:rsidRDefault="006961CA" w:rsidP="006961CA">
      <w:pPr>
        <w:tabs>
          <w:tab w:val="num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W związku ze zgłoszeniem mojej kandydatury do </w:t>
      </w:r>
      <w:r w:rsidR="004A4F68">
        <w:rPr>
          <w:szCs w:val="20"/>
        </w:rPr>
        <w:t xml:space="preserve">dwuetapowego </w:t>
      </w:r>
      <w:r w:rsidR="002D47E5">
        <w:rPr>
          <w:szCs w:val="20"/>
        </w:rPr>
        <w:t>K</w:t>
      </w:r>
      <w:r>
        <w:rPr>
          <w:szCs w:val="20"/>
        </w:rPr>
        <w:t xml:space="preserve">onkursu </w:t>
      </w:r>
      <w:r w:rsidR="002D47E5">
        <w:rPr>
          <w:szCs w:val="20"/>
        </w:rPr>
        <w:t>na Najlepszego Absolwenta oświadczam, że:</w:t>
      </w:r>
    </w:p>
    <w:p w14:paraId="610A3E0B" w14:textId="77777777" w:rsidR="002D47E5" w:rsidRDefault="002D47E5" w:rsidP="002D47E5">
      <w:pPr>
        <w:numPr>
          <w:ilvl w:val="3"/>
          <w:numId w:val="1"/>
        </w:numPr>
        <w:tabs>
          <w:tab w:val="clear" w:pos="2880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1462" w:hanging="895"/>
        <w:jc w:val="both"/>
        <w:textAlignment w:val="baseline"/>
        <w:rPr>
          <w:szCs w:val="20"/>
        </w:rPr>
      </w:pPr>
      <w:r>
        <w:rPr>
          <w:szCs w:val="20"/>
        </w:rPr>
        <w:t>wyrażam zgodę na przetwarzanie moich danych osobowych</w:t>
      </w:r>
      <w:r w:rsidR="00C06702">
        <w:rPr>
          <w:szCs w:val="20"/>
        </w:rPr>
        <w:t xml:space="preserve">, </w:t>
      </w:r>
      <w:r>
        <w:rPr>
          <w:szCs w:val="20"/>
        </w:rPr>
        <w:t>a także na upublicznianie tych danych na potrzeby konkursu</w:t>
      </w:r>
      <w:r w:rsidR="00D24E06">
        <w:rPr>
          <w:szCs w:val="20"/>
        </w:rPr>
        <w:t>;</w:t>
      </w:r>
    </w:p>
    <w:p w14:paraId="60FB1FAF" w14:textId="77777777" w:rsidR="006961CA" w:rsidRDefault="006961CA" w:rsidP="002D47E5">
      <w:pPr>
        <w:numPr>
          <w:ilvl w:val="3"/>
          <w:numId w:val="1"/>
        </w:numPr>
        <w:tabs>
          <w:tab w:val="clear" w:pos="2880"/>
          <w:tab w:val="num" w:pos="993"/>
        </w:tabs>
        <w:overflowPunct w:val="0"/>
        <w:autoSpaceDE w:val="0"/>
        <w:autoSpaceDN w:val="0"/>
        <w:adjustRightInd w:val="0"/>
        <w:spacing w:line="360" w:lineRule="auto"/>
        <w:ind w:hanging="2313"/>
        <w:jc w:val="both"/>
        <w:textAlignment w:val="baseline"/>
        <w:rPr>
          <w:szCs w:val="20"/>
        </w:rPr>
      </w:pPr>
      <w:r>
        <w:rPr>
          <w:szCs w:val="20"/>
        </w:rPr>
        <w:t xml:space="preserve">przedstawiam w załączeniu </w:t>
      </w:r>
      <w:r w:rsidRPr="00504B10">
        <w:rPr>
          <w:b/>
          <w:szCs w:val="20"/>
        </w:rPr>
        <w:t>wykaz</w:t>
      </w:r>
      <w:r>
        <w:rPr>
          <w:szCs w:val="20"/>
        </w:rPr>
        <w:t xml:space="preserve"> mojego dorobku oraz innych osiągnięć:</w:t>
      </w:r>
    </w:p>
    <w:p w14:paraId="1CFB67CD" w14:textId="21D04AF1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rPr>
          <w:szCs w:val="20"/>
        </w:rPr>
        <w:t>lista publikacji</w:t>
      </w:r>
      <w:r w:rsidR="00FD143C">
        <w:rPr>
          <w:szCs w:val="20"/>
        </w:rPr>
        <w:t xml:space="preserve"> </w:t>
      </w:r>
      <w:r w:rsidR="00FD143C" w:rsidRPr="00855D19">
        <w:rPr>
          <w:szCs w:val="20"/>
        </w:rPr>
        <w:t>i monografii</w:t>
      </w:r>
      <w:r w:rsidR="009702C7" w:rsidRPr="004A4F68">
        <w:rPr>
          <w:szCs w:val="20"/>
          <w:vertAlign w:val="superscript"/>
        </w:rPr>
        <w:t>*</w:t>
      </w:r>
      <w:r w:rsidR="009702C7" w:rsidRPr="004A4F68">
        <w:rPr>
          <w:szCs w:val="20"/>
        </w:rPr>
        <w:t>;</w:t>
      </w:r>
    </w:p>
    <w:p w14:paraId="73C9D42C" w14:textId="77777777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D47E5">
        <w:rPr>
          <w:szCs w:val="20"/>
        </w:rPr>
        <w:t>zestawienie raportów, sprawozdań, projektów itp.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20DD9EBD" w14:textId="77777777" w:rsidR="006961CA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D47E5">
        <w:rPr>
          <w:szCs w:val="20"/>
        </w:rPr>
        <w:t>opinie, recenzje, rekomendacje, dyplomy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711F6AC9" w14:textId="77777777" w:rsidR="006961CA" w:rsidRPr="002D47E5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t>zestawienie wraz z potwierdzeniem pełnionych funkcji oraz zrealizowanych projektów</w:t>
      </w:r>
    </w:p>
    <w:p w14:paraId="5D508EB7" w14:textId="77777777" w:rsidR="006961CA" w:rsidRDefault="006961CA" w:rsidP="002D47E5">
      <w:pPr>
        <w:overflowPunct w:val="0"/>
        <w:autoSpaceDE w:val="0"/>
        <w:autoSpaceDN w:val="0"/>
        <w:adjustRightInd w:val="0"/>
        <w:spacing w:line="360" w:lineRule="auto"/>
        <w:ind w:left="180" w:firstLine="1663"/>
        <w:jc w:val="both"/>
        <w:textAlignment w:val="baseline"/>
      </w:pPr>
      <w:r>
        <w:t xml:space="preserve"> i przedsięwzięć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767FD952" w14:textId="77777777" w:rsidR="002D47E5" w:rsidRPr="002D47E5" w:rsidRDefault="006961CA" w:rsidP="002D47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>
        <w:t>inne (wymienić)</w:t>
      </w:r>
      <w:r w:rsidR="009702C7" w:rsidRPr="009702C7">
        <w:rPr>
          <w:szCs w:val="20"/>
          <w:vertAlign w:val="superscript"/>
        </w:rPr>
        <w:t xml:space="preserve"> </w:t>
      </w:r>
      <w:r w:rsidR="009702C7">
        <w:rPr>
          <w:szCs w:val="20"/>
          <w:vertAlign w:val="superscript"/>
        </w:rPr>
        <w:t>*</w:t>
      </w:r>
      <w:r w:rsidR="009702C7">
        <w:rPr>
          <w:szCs w:val="20"/>
        </w:rPr>
        <w:t>;</w:t>
      </w:r>
    </w:p>
    <w:p w14:paraId="21C10CA3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060E87C9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ab/>
        <w:t>.............................................................................................................................................................</w:t>
      </w:r>
    </w:p>
    <w:p w14:paraId="767BD0D4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rPr>
          <w:szCs w:val="20"/>
        </w:rPr>
        <w:tab/>
      </w:r>
      <w:r>
        <w:t>.............................................................................................................................................................</w:t>
      </w:r>
    </w:p>
    <w:p w14:paraId="070758AB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.............................................................................................................................................................</w:t>
      </w:r>
    </w:p>
    <w:p w14:paraId="3FE15124" w14:textId="77777777" w:rsidR="006961CA" w:rsidRDefault="006961CA" w:rsidP="006961CA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</w:pPr>
      <w:r>
        <w:t>.............................................................................................................................................................</w:t>
      </w:r>
    </w:p>
    <w:p w14:paraId="41F2B4AF" w14:textId="77777777" w:rsidR="0090012C" w:rsidRDefault="004F148C" w:rsidP="004F148C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ab/>
        <w:t>……………………………………………………………………………………………………….</w:t>
      </w:r>
    </w:p>
    <w:p w14:paraId="170A78EA" w14:textId="77777777" w:rsidR="0090012C" w:rsidRPr="002930A2" w:rsidRDefault="004F148C" w:rsidP="002930A2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ab/>
        <w:t>………………………………………………………………………………………………………..</w:t>
      </w:r>
    </w:p>
    <w:p w14:paraId="07CD6C99" w14:textId="77777777" w:rsidR="006961CA" w:rsidRDefault="00B445ED" w:rsidP="001B60D9">
      <w:pPr>
        <w:tabs>
          <w:tab w:val="left" w:pos="7797"/>
        </w:tabs>
        <w:overflowPunct w:val="0"/>
        <w:autoSpaceDE w:val="0"/>
        <w:autoSpaceDN w:val="0"/>
        <w:adjustRightInd w:val="0"/>
        <w:spacing w:before="960"/>
        <w:textAlignment w:val="baseline"/>
        <w:rPr>
          <w:szCs w:val="20"/>
        </w:rPr>
      </w:pPr>
      <w:r>
        <w:rPr>
          <w:szCs w:val="20"/>
        </w:rPr>
        <w:t>…………</w:t>
      </w:r>
      <w:r w:rsidR="0090012C">
        <w:rPr>
          <w:szCs w:val="20"/>
        </w:rPr>
        <w:t>…………….</w:t>
      </w:r>
      <w:r>
        <w:rPr>
          <w:szCs w:val="20"/>
        </w:rPr>
        <w:t>.</w:t>
      </w:r>
      <w:r w:rsidR="006961CA">
        <w:rPr>
          <w:szCs w:val="20"/>
        </w:rPr>
        <w:t>, dnia ...............................</w:t>
      </w:r>
      <w:r w:rsidR="001B60D9">
        <w:rPr>
          <w:szCs w:val="20"/>
        </w:rPr>
        <w:tab/>
      </w:r>
      <w:r w:rsidR="006961CA">
        <w:rPr>
          <w:szCs w:val="20"/>
        </w:rPr>
        <w:t>.................................</w:t>
      </w:r>
    </w:p>
    <w:p w14:paraId="6ECBD6E9" w14:textId="77777777" w:rsidR="00D669AA" w:rsidRDefault="006961CA" w:rsidP="001B60D9">
      <w:pPr>
        <w:tabs>
          <w:tab w:val="center" w:pos="8505"/>
        </w:tabs>
        <w:overflowPunct w:val="0"/>
        <w:autoSpaceDE w:val="0"/>
        <w:autoSpaceDN w:val="0"/>
        <w:adjustRightInd w:val="0"/>
        <w:ind w:left="3260"/>
        <w:textAlignment w:val="baseline"/>
        <w:rPr>
          <w:sz w:val="16"/>
          <w:szCs w:val="16"/>
        </w:rPr>
      </w:pPr>
      <w:r>
        <w:rPr>
          <w:sz w:val="16"/>
          <w:szCs w:val="16"/>
        </w:rPr>
        <w:t>(data)</w:t>
      </w:r>
      <w:r w:rsidR="001B60D9">
        <w:rPr>
          <w:sz w:val="16"/>
          <w:szCs w:val="16"/>
        </w:rPr>
        <w:tab/>
      </w:r>
      <w:r>
        <w:rPr>
          <w:sz w:val="16"/>
          <w:szCs w:val="16"/>
        </w:rPr>
        <w:t xml:space="preserve"> (podpis)</w:t>
      </w:r>
    </w:p>
    <w:p w14:paraId="1D00A4BA" w14:textId="77777777" w:rsidR="002930A2" w:rsidRDefault="002D47E5" w:rsidP="001B60D9">
      <w:pPr>
        <w:overflowPunct w:val="0"/>
        <w:autoSpaceDE w:val="0"/>
        <w:autoSpaceDN w:val="0"/>
        <w:adjustRightInd w:val="0"/>
        <w:spacing w:before="600" w:after="240"/>
        <w:ind w:left="788" w:hanging="788"/>
        <w:textAlignment w:val="baseline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3CBC459E" w14:textId="77777777" w:rsidR="003810C5" w:rsidRPr="00855D19" w:rsidRDefault="002930A2" w:rsidP="001B60D9">
      <w:pPr>
        <w:overflowPunct w:val="0"/>
        <w:autoSpaceDE w:val="0"/>
        <w:autoSpaceDN w:val="0"/>
        <w:adjustRightInd w:val="0"/>
        <w:spacing w:before="240" w:after="240"/>
        <w:ind w:left="-284"/>
        <w:textAlignment w:val="baseline"/>
        <w:rPr>
          <w:b/>
          <w:bCs/>
        </w:rPr>
      </w:pPr>
      <w:r>
        <w:rPr>
          <w:sz w:val="16"/>
          <w:szCs w:val="16"/>
        </w:rPr>
        <w:br w:type="page"/>
      </w:r>
      <w:r w:rsidR="003810C5" w:rsidRPr="00855D19">
        <w:rPr>
          <w:b/>
          <w:bCs/>
        </w:rPr>
        <w:lastRenderedPageBreak/>
        <w:t>KLAUZULA INFORMACYJNA</w:t>
      </w:r>
      <w:r w:rsidR="001B60D9" w:rsidRPr="00855D19">
        <w:rPr>
          <w:b/>
          <w:bCs/>
        </w:rPr>
        <w:t xml:space="preserve"> </w:t>
      </w:r>
      <w:r w:rsidR="003810C5" w:rsidRPr="00855D19">
        <w:rPr>
          <w:b/>
          <w:bCs/>
        </w:rPr>
        <w:t>- przetwarzanie danych</w:t>
      </w:r>
    </w:p>
    <w:p w14:paraId="1DC79445" w14:textId="77777777" w:rsidR="003810C5" w:rsidRPr="00855D19" w:rsidRDefault="003810C5" w:rsidP="001B60D9">
      <w:pPr>
        <w:shd w:val="clear" w:color="auto" w:fill="F2F2F2"/>
        <w:spacing w:before="240"/>
        <w:ind w:left="-284"/>
        <w:jc w:val="center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Tożsamość administratora danych</w:t>
      </w:r>
    </w:p>
    <w:p w14:paraId="0C8FD4B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O celach i sposobach przetwarzania danych osobowych, które przetwarza Uczelnia decyduje administrator i jest nim Politechnika Wrocławska z siedzibą we Wrocławiu przy Wybrzeżu Stanisława Wyspiańskiego 27 - reprezentowana przez Rektora.</w:t>
      </w:r>
      <w:r w:rsidRPr="00855D19">
        <w:rPr>
          <w:b/>
          <w:bCs/>
          <w:sz w:val="20"/>
        </w:rPr>
        <w:t xml:space="preserve"> </w:t>
      </w:r>
      <w:r w:rsidRPr="00855D19">
        <w:rPr>
          <w:sz w:val="20"/>
        </w:rPr>
        <w:t xml:space="preserve">Z administratorem można się skontaktować poprzez formularz i dane umieszczone na stronie </w:t>
      </w:r>
      <w:hyperlink r:id="rId5" w:history="1">
        <w:r w:rsidRPr="00855D19">
          <w:rPr>
            <w:rStyle w:val="Hipercze"/>
            <w:color w:val="auto"/>
            <w:sz w:val="20"/>
          </w:rPr>
          <w:t>www.pwr.edu.pl/kontakt</w:t>
        </w:r>
      </w:hyperlink>
      <w:r w:rsidRPr="00855D19">
        <w:rPr>
          <w:sz w:val="20"/>
        </w:rPr>
        <w:t xml:space="preserve">, lub pisemnie na adres siedziby administratora. Administrator wyznaczył Inspektora Ochrony Danych Osobowych (IOD), z którym można się kontaktować przez adres e-mail: </w:t>
      </w:r>
      <w:hyperlink r:id="rId6" w:history="1">
        <w:r w:rsidRPr="00855D19">
          <w:rPr>
            <w:rStyle w:val="Hipercze"/>
            <w:color w:val="auto"/>
            <w:sz w:val="20"/>
          </w:rPr>
          <w:t>IOD@pwr.edu.pl</w:t>
        </w:r>
      </w:hyperlink>
      <w:r w:rsidRPr="00855D19">
        <w:rPr>
          <w:sz w:val="20"/>
        </w:rPr>
        <w:t>. Z IOD można się kontaktować we wszystkich sprawach dotyczących przetwarzania danych osobowych oraz korzystania z praw związanych z przetwarzaniem danych.</w:t>
      </w:r>
    </w:p>
    <w:p w14:paraId="04DF319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Cele przetwarzania i podstawa prawna przetwarzania</w:t>
      </w:r>
    </w:p>
    <w:p w14:paraId="017D420D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Państwa dane osobowe przetwarzane są przez administratora w czynnościach związanych z:</w:t>
      </w:r>
    </w:p>
    <w:p w14:paraId="3D5B8CF1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udziałem w konkursach (w tym plebiscytach czy rankingach) organizowanych przy udziale administratora tj. kiedy podstawą do wykorzystania tych danych jest dobrowolna zgoda uczestnika, który zgłasza się do udziału w takim konkursie, akceptuje jego regulamin albo zasady i wypełnia zgłoszenie – tzn. na podstawie zgody w związku z art. 6 ust.1. lit. a RODO;</w:t>
      </w:r>
    </w:p>
    <w:p w14:paraId="7C3AD76F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przygotowaniem, zorganizowaniem i przeprowadzeniem procedur konkursowych, gdy to jest niezbędne do wypełnienia zobowiązań (regulaminowych albo umownych) wobec uczestników - w związku z art. 6. ust. 1. lit. b RODO);</w:t>
      </w:r>
    </w:p>
    <w:p w14:paraId="7867B97A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 xml:space="preserve">wypełnieniem obowiązków prawnych (w tym sprawozdawczych i archiwizacyjnych oraz podatkowych, do  odprowadzenia należności do Skarbu Państwa) – na podstawie przepisów prawa (rachunkowych, archiwizacyjnych) na podstawie przepisów prawa tj. art. 35 ust. 10, art. 39 ust. 1, art. 42 ust. 2 pkt 1, art. 42a ust. 1, art. 42e ust. 6,  art. 42g ust. 1 ustawy z 26 lipca 1991 r. o podatku dochodowym od osób fizycznych i w związku z art. 6. ust.1. </w:t>
      </w:r>
      <w:proofErr w:type="spellStart"/>
      <w:r w:rsidRPr="00855D19">
        <w:rPr>
          <w:rFonts w:ascii="Times New Roman" w:hAnsi="Times New Roman"/>
          <w:sz w:val="20"/>
          <w:szCs w:val="24"/>
        </w:rPr>
        <w:t>lit.c</w:t>
      </w:r>
      <w:proofErr w:type="spellEnd"/>
      <w:r w:rsidRPr="00855D19">
        <w:rPr>
          <w:rFonts w:ascii="Times New Roman" w:hAnsi="Times New Roman"/>
          <w:sz w:val="20"/>
          <w:szCs w:val="24"/>
        </w:rPr>
        <w:t xml:space="preserve">  RODO;</w:t>
      </w:r>
    </w:p>
    <w:p w14:paraId="3E437CC6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upowszechnianie i pomnażanie osiągnięć nauki i kultury (w tym najlepszych studentów oraz absolwentów) – gdyż jest to niezbędne dla realizacji zadań publicznych i ustawowych Uczelni zgodnie z art. 11 ust. 1 pkt 9 ustawy z dnia 20 lipca 2018 r. Prawo o szkolnictwie wyższym i nauce, w związku z art. 6. ust.1. lit. e RODO;</w:t>
      </w:r>
    </w:p>
    <w:p w14:paraId="3E1690B8" w14:textId="77777777" w:rsidR="003810C5" w:rsidRPr="00855D19" w:rsidRDefault="003810C5" w:rsidP="002930A2">
      <w:pPr>
        <w:pStyle w:val="Akapitzlist"/>
        <w:numPr>
          <w:ilvl w:val="0"/>
          <w:numId w:val="4"/>
        </w:numPr>
        <w:shd w:val="clear" w:color="auto" w:fill="F2F2F2"/>
        <w:spacing w:after="0" w:line="240" w:lineRule="auto"/>
        <w:ind w:left="0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 w:rsidDel="00165799">
        <w:rPr>
          <w:rFonts w:ascii="Times New Roman" w:hAnsi="Times New Roman"/>
          <w:sz w:val="20"/>
          <w:szCs w:val="24"/>
        </w:rPr>
        <w:t xml:space="preserve"> </w:t>
      </w:r>
      <w:r w:rsidRPr="00855D19">
        <w:rPr>
          <w:rFonts w:ascii="Times New Roman" w:hAnsi="Times New Roman"/>
          <w:sz w:val="20"/>
          <w:szCs w:val="24"/>
        </w:rPr>
        <w:t>organizowaniem i przeprowadzaniem procedur konkursowych, zawiadamianiem o ich wyniku, kontaktowaniem się z uczestnikami, obsługą wniosków i zapytań a także w związku z ochroną interesów Administratora a w razie potrzeby także z dochodzeniem roszczeń - czyli gdy jest niezbędne dla realizacji prawnie uzasadnionych interesów administratora – w związku z art. 6. ust.1. lit. f RODO.</w:t>
      </w:r>
    </w:p>
    <w:p w14:paraId="02BAC60E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Odbiorcy danych lub kategorie odbiorców danych</w:t>
      </w:r>
    </w:p>
    <w:p w14:paraId="524CA714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Państwa dane osobowe mogą być przekazywane podmiotom takim jak: inne uczelnie i instytuty współpracujące z administratorem, podmioty współpracujące z Uczelnią a także organy administracji rządowej (szczególnie ministerstwo właściwe ds. szkolnictwa wyższego) i inne instytucje współpracujące m.in. w ramach realizacji zadań publicznych. Dane te mogą też zostać umieszczone na publicznie dostępnych listach laureatów i uczestników konkursów oraz przedstawione na forum społeczności akademickiej – gdy to niezbędne dal zapewnienia jawności wyników i procesu oceny.</w:t>
      </w:r>
    </w:p>
    <w:p w14:paraId="61B2999C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 xml:space="preserve">Odbiorcami danych mogą też być sponsorzy i instytucje finansujące lub współfinansujące inicjatywy czy projekty realizowane przez administratora a także Urząd Skarbowy. Instytucje te mogą wymagać składania raportów z działalności administratora obejmującej m.in. współpracę uczelni z otoczeniem, odprowadzania podatków i składania deklaracji podatkowych. Dane osobowe dotyczące Państwa udostępnimy też audytorom i podmiotom kontrolującym działalność administratora na podstawie prawa bądź zawartych przez administratora umów. </w:t>
      </w:r>
    </w:p>
    <w:p w14:paraId="1BBBE35F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Uczelnia przetwarza dane osobowe przy użyciu systemów informatycznych, baz danych, sprzętu  i oprogramowania. Narzędziami tymi opiekują się odpowiednie instytucje i firmy, także te zapewniające wsparcie techniczne i informatyczne. Administrator zawiera z nimi umowy powierzając im przetwarzanie danych a ich pracownikom udziela stosownych upoważnień zobowiązując zarazem do zachowania tajemnicy danych i ich zabezpieczeń.</w:t>
      </w:r>
    </w:p>
    <w:p w14:paraId="120E63FE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Okres przechowywania danych</w:t>
      </w:r>
    </w:p>
    <w:p w14:paraId="4D1ECEC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Dane będą przechowywane przez okres niezbędny do realizacji wyżej wymienionych celów, w tym:</w:t>
      </w:r>
    </w:p>
    <w:p w14:paraId="31EEA6E5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w odniesieniu do przetwarzania danych osobowych w związku z wykonaniem umów z różnymi podmiotami (w tym sponsorskich) – przez czas wykonywania tej umowy;</w:t>
      </w:r>
    </w:p>
    <w:p w14:paraId="2B855E6F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>w odniesieniu do przetwarzania danych opartego na prawnym obowiązku administratora – przez okres ustalony przepisami obowiązującego w danym momencie prawa;</w:t>
      </w:r>
    </w:p>
    <w:p w14:paraId="3684877D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</w:rPr>
        <w:t xml:space="preserve">w odniesieniu do </w:t>
      </w:r>
      <w:r w:rsidRPr="00855D19">
        <w:rPr>
          <w:rFonts w:ascii="Times New Roman" w:hAnsi="Times New Roman"/>
          <w:sz w:val="20"/>
          <w:szCs w:val="24"/>
          <w:lang w:eastAsia="pl-PL"/>
        </w:rPr>
        <w:t>prowadzenia korespondencji i informowania o ofercie administratora - do dnia wniesienia przez państwa ewentualnych zastrzeżeń lub sprzeciwu wobec takiego przetwarzania danych osobowych;</w:t>
      </w:r>
    </w:p>
    <w:p w14:paraId="154EA4F9" w14:textId="77777777" w:rsidR="003810C5" w:rsidRPr="00855D19" w:rsidRDefault="003810C5" w:rsidP="002930A2">
      <w:pPr>
        <w:pStyle w:val="Akapitzlist"/>
        <w:numPr>
          <w:ilvl w:val="0"/>
          <w:numId w:val="5"/>
        </w:numPr>
        <w:shd w:val="clear" w:color="auto" w:fill="F2F2F2"/>
        <w:spacing w:after="0" w:line="240" w:lineRule="auto"/>
        <w:ind w:left="142" w:hanging="357"/>
        <w:jc w:val="both"/>
        <w:textAlignment w:val="baseline"/>
        <w:rPr>
          <w:rFonts w:ascii="Times New Roman" w:hAnsi="Times New Roman"/>
          <w:sz w:val="20"/>
          <w:szCs w:val="24"/>
        </w:rPr>
      </w:pPr>
      <w:r w:rsidRPr="00855D19">
        <w:rPr>
          <w:rFonts w:ascii="Times New Roman" w:hAnsi="Times New Roman"/>
          <w:sz w:val="20"/>
          <w:szCs w:val="24"/>
          <w:lang w:eastAsia="pl-PL"/>
        </w:rPr>
        <w:t>w przypadkach, gdy jedyną przesłanką uzasadniającą przetwarzanie Państwa danych jest zgoda – aż do chwili, gdyby Państwo ewentualnie cofnęli tę zgodę (przy czym nie będzie to miało wpływu na przetwarzanie dokonane do chwili wycofania zgody).</w:t>
      </w:r>
    </w:p>
    <w:p w14:paraId="051BA0C7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Prawa podmiotów danych</w:t>
      </w:r>
    </w:p>
    <w:p w14:paraId="0FF3AE3D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  <w:lang w:eastAsia="en-US"/>
        </w:rPr>
      </w:pPr>
      <w:r w:rsidRPr="00855D19">
        <w:rPr>
          <w:sz w:val="20"/>
        </w:rPr>
        <w:t>Posiadacie Państwo prawo dostępu do treści swoich danych oraz ich sprostowania. Możecie korzystać z prawa do: usunięcia, ograniczenia przetwarzania, przenoszenia danych, wniesienia sprzeciwu a także do cofnięcia zgody – jeśli byłaby ona jedyną przesłanką przetwarzania danych przez administratora. Cofnięcie zgody nie wpływa na zgodność z prawem tego, co Administrator z danymi czynił przed jej cofnięciem.</w:t>
      </w:r>
    </w:p>
    <w:p w14:paraId="127019A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Prawo wniesienia skargi do organu nadzorczego</w:t>
      </w:r>
    </w:p>
    <w:p w14:paraId="7193E331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sz w:val="20"/>
        </w:rPr>
      </w:pPr>
      <w:r w:rsidRPr="00855D19">
        <w:rPr>
          <w:sz w:val="20"/>
        </w:rPr>
        <w:t>Przysługuje Państwu prawo wniesienia skargi do organu nadzorczego zajmującego się ochroną danych osobowych - w  RP jest to Prezes Urzędu Ochrony Danych Osobowych (PUODO), z siedzibą: ul. Stawki 2, 00-193 Warszawa.</w:t>
      </w:r>
    </w:p>
    <w:p w14:paraId="517FC75C" w14:textId="77777777" w:rsidR="003810C5" w:rsidRPr="00855D19" w:rsidRDefault="003810C5" w:rsidP="002930A2">
      <w:pPr>
        <w:shd w:val="clear" w:color="auto" w:fill="F2F2F2"/>
        <w:ind w:left="-284"/>
        <w:jc w:val="both"/>
        <w:textAlignment w:val="baseline"/>
        <w:rPr>
          <w:b/>
          <w:bCs/>
          <w:sz w:val="20"/>
        </w:rPr>
      </w:pPr>
      <w:r w:rsidRPr="00855D19">
        <w:rPr>
          <w:b/>
          <w:bCs/>
          <w:sz w:val="20"/>
        </w:rPr>
        <w:t>Informacja o dobrowolności lub obowiązku podania danych</w:t>
      </w:r>
    </w:p>
    <w:p w14:paraId="2E0FF84D" w14:textId="4ED7D44B" w:rsidR="003810C5" w:rsidRPr="00855D19" w:rsidRDefault="003810C5" w:rsidP="002930A2">
      <w:pPr>
        <w:ind w:left="-284"/>
        <w:rPr>
          <w:sz w:val="16"/>
          <w:szCs w:val="16"/>
        </w:rPr>
      </w:pPr>
      <w:r w:rsidRPr="00855D19">
        <w:rPr>
          <w:sz w:val="20"/>
        </w:rPr>
        <w:t>Podanie Państwa danych osobowych jest nam niezbędne do prowadzenia postępowań konkursowych itp. – w tym szczególnie „</w:t>
      </w:r>
      <w:r w:rsidR="00B33F51" w:rsidRPr="00855D19">
        <w:rPr>
          <w:sz w:val="20"/>
        </w:rPr>
        <w:t>K</w:t>
      </w:r>
      <w:r w:rsidRPr="00855D19">
        <w:rPr>
          <w:sz w:val="20"/>
        </w:rPr>
        <w:t>onkursu na najlepszego absolwenta Politechniki Wrocławskiej” oraz utrzymywania z Państwem kontaktu i prowadzenia korespondencji (w tym elektronicznej). W związku z uzyskaniem statusu absolwenta Uczelnia może mieć potrzebę kontaktowania się z Państwem poprzez inne adresy niż udostępniane na czas studiów (np. na prywatne adresy e-mail).</w:t>
      </w:r>
    </w:p>
    <w:sectPr w:rsidR="003810C5" w:rsidRPr="00855D19" w:rsidSect="003810C5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C3D46"/>
    <w:multiLevelType w:val="hybridMultilevel"/>
    <w:tmpl w:val="042C4CE8"/>
    <w:lvl w:ilvl="0" w:tplc="6D46724A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A20B73"/>
    <w:multiLevelType w:val="hybridMultilevel"/>
    <w:tmpl w:val="390C04C4"/>
    <w:lvl w:ilvl="0" w:tplc="3F2E27E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69D52BB"/>
    <w:multiLevelType w:val="hybridMultilevel"/>
    <w:tmpl w:val="973432A2"/>
    <w:lvl w:ilvl="0" w:tplc="2542DC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3AF7"/>
    <w:multiLevelType w:val="hybridMultilevel"/>
    <w:tmpl w:val="61C09BB2"/>
    <w:lvl w:ilvl="0" w:tplc="72386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4A5FCD"/>
    <w:multiLevelType w:val="hybridMultilevel"/>
    <w:tmpl w:val="B28E91B8"/>
    <w:lvl w:ilvl="0" w:tplc="4816DEB0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CA"/>
    <w:rsid w:val="000339DD"/>
    <w:rsid w:val="00044382"/>
    <w:rsid w:val="000C1CE3"/>
    <w:rsid w:val="000C74EA"/>
    <w:rsid w:val="001025A2"/>
    <w:rsid w:val="00177A40"/>
    <w:rsid w:val="001A24F6"/>
    <w:rsid w:val="001B60D9"/>
    <w:rsid w:val="00213C98"/>
    <w:rsid w:val="00267C5F"/>
    <w:rsid w:val="002702ED"/>
    <w:rsid w:val="002930A2"/>
    <w:rsid w:val="002A6EDA"/>
    <w:rsid w:val="002C0121"/>
    <w:rsid w:val="002D47E5"/>
    <w:rsid w:val="002E432A"/>
    <w:rsid w:val="002E4E48"/>
    <w:rsid w:val="003721BC"/>
    <w:rsid w:val="003810C5"/>
    <w:rsid w:val="003B3BD4"/>
    <w:rsid w:val="003F29E0"/>
    <w:rsid w:val="003F741C"/>
    <w:rsid w:val="00417E93"/>
    <w:rsid w:val="0042506F"/>
    <w:rsid w:val="00455AD4"/>
    <w:rsid w:val="0048100C"/>
    <w:rsid w:val="0048536B"/>
    <w:rsid w:val="004A4F68"/>
    <w:rsid w:val="004F148C"/>
    <w:rsid w:val="00504B10"/>
    <w:rsid w:val="006103DD"/>
    <w:rsid w:val="00631A3F"/>
    <w:rsid w:val="00677C9D"/>
    <w:rsid w:val="006961CA"/>
    <w:rsid w:val="00700300"/>
    <w:rsid w:val="007154AE"/>
    <w:rsid w:val="0074732F"/>
    <w:rsid w:val="0076433D"/>
    <w:rsid w:val="007802CC"/>
    <w:rsid w:val="00855D19"/>
    <w:rsid w:val="008A0CD2"/>
    <w:rsid w:val="0090012C"/>
    <w:rsid w:val="00907C01"/>
    <w:rsid w:val="009702C7"/>
    <w:rsid w:val="0097450A"/>
    <w:rsid w:val="009E0629"/>
    <w:rsid w:val="00A02B94"/>
    <w:rsid w:val="00A313B2"/>
    <w:rsid w:val="00A85D24"/>
    <w:rsid w:val="00A94459"/>
    <w:rsid w:val="00AA671A"/>
    <w:rsid w:val="00AF6DD0"/>
    <w:rsid w:val="00B33F51"/>
    <w:rsid w:val="00B445ED"/>
    <w:rsid w:val="00B747C3"/>
    <w:rsid w:val="00B82FDB"/>
    <w:rsid w:val="00B834E9"/>
    <w:rsid w:val="00C06702"/>
    <w:rsid w:val="00D14C8E"/>
    <w:rsid w:val="00D24E06"/>
    <w:rsid w:val="00D26BC6"/>
    <w:rsid w:val="00D45A6C"/>
    <w:rsid w:val="00D669AA"/>
    <w:rsid w:val="00DA3010"/>
    <w:rsid w:val="00DA76F1"/>
    <w:rsid w:val="00DB4242"/>
    <w:rsid w:val="00DE7443"/>
    <w:rsid w:val="00E402D2"/>
    <w:rsid w:val="00E92BE4"/>
    <w:rsid w:val="00EB7B46"/>
    <w:rsid w:val="00F331A3"/>
    <w:rsid w:val="00F775EC"/>
    <w:rsid w:val="00FD143C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683D5"/>
  <w15:chartTrackingRefBased/>
  <w15:docId w15:val="{692B3A39-3CB0-4309-82BE-E618F5B2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61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D24E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4E0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5E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B4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2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2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B4242"/>
    <w:rPr>
      <w:b/>
      <w:bCs/>
    </w:rPr>
  </w:style>
  <w:style w:type="paragraph" w:styleId="Poprawka">
    <w:name w:val="Revision"/>
    <w:hidden/>
    <w:uiPriority w:val="99"/>
    <w:semiHidden/>
    <w:rsid w:val="00DB4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r.edu.pl" TargetMode="External"/><Relationship Id="rId5" Type="http://schemas.openxmlformats.org/officeDocument/2006/relationships/hyperlink" Target="http://www.pwr.edu.pl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z5 zgoda absolwenta</vt:lpstr>
    </vt:vector>
  </TitlesOfParts>
  <Company>Politechnika Wrocławska</Company>
  <LinksUpToDate>false</LinksUpToDate>
  <CharactersWithSpaces>8246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http://www.pwr.edu.pl/kontakt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do ZW 17/2024</dc:title>
  <dc:subject/>
  <dc:creator>Kamilla Zawisza</dc:creator>
  <cp:keywords/>
  <cp:lastModifiedBy>Katarzyna Wlaźlińska</cp:lastModifiedBy>
  <cp:revision>3</cp:revision>
  <cp:lastPrinted>2023-06-28T08:29:00Z</cp:lastPrinted>
  <dcterms:created xsi:type="dcterms:W3CDTF">2024-03-14T08:20:00Z</dcterms:created>
  <dcterms:modified xsi:type="dcterms:W3CDTF">2024-08-12T06:49:00Z</dcterms:modified>
</cp:coreProperties>
</file>